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som inkom 2025-08-08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knärot (VU, T, §8), tretåig hackspett (NT, T, §4), violettgrå tagellav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