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som inkom 2023-03-11 och omfattar 22,7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6702370, E 512670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skrovlig taggsvamp (VU), dropptaggsvamp (NT, T) och kolflarnlav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