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Detta dokument behandlar höga naturvärden i avverkningsanmälan A 17560-2025 i Borlänge kommun som inkom 2025-04-10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6700560, E 515665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