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8 meter från avverkningsanmälan A 35594-2022 i Borlänge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