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448-2026 i Borlänge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