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4568-2026 i Borlänge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