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Dalarnas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29266-2023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2024-12-15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