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722-2026 i Borlänge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