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444-2023 i Borläng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