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Mindre flugsnappare (§4)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