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dokument behandlar höga naturvärden i avverkningsanmälan A 22363-2022 i Borlänge kommun som inkom 2022-06-01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6710197, E 525840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