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som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(EN), knärot (VU, T, §8), dropptaggsvamp (NT, T), kryddspindling (NT, T), kötticka (NT), rosenticka (NT, T), rynkskinn (NT, T), tallfingersvamp (NT), talltita (NT, §4), ullticka (NT, T), blomkålssvamp (S), bronshjon (S, T), grönpyrola (S, T), thomsons trägnagare (S)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