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dokument behandlar höga naturvärden i avverkningsanmälan A 4682-2025 i Borlänge kommun som inkom 2025-01-30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T)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6697042, E 512531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