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37354-2025 i Borlänge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