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64121-2025 i Borlänge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