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1302-2022 i Borläng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