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83-2025 i Borlä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