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787-2025 i Borlä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