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37-2021 i Borlä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