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823-2024 i Borlänge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