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avverkningsanmälan A 59728-2021 i Borlänge kommun. Denna avverkningsanmälan inkom 2021-10-25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citronporing (CR), knärot (VU, §8), gransotdyna (NT), ullticka (NT), vedtrappmossa (NT), bronshjon (S), fjällig taggsvamp s.str.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 karta knärot.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6706004, E 520920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