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55-2024 i Borläng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