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835-2025 i Borlä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