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14-2023 i Borlä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