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23-2024 i Borläng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