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22913-2023 i Borlänge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