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68272-2018 i Borlänge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