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510-2022 i Borlä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