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22217-2026 i Borlänge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