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4443-2026 i Borlänge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