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avverkningsanmälan A 27121-2026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