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6972-2022 i Borlänge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