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42040-2023 i Borlänge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