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dokument behandlar höga naturvärden i avverkningsanmälan A 60152-2023 i Borlänge kommun som inkom 2023-11-28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6693964, E 514674 i SWEREF 99 TM.</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