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Detta dokument behandlar höga naturvärden i avverkningsanmälan A 10755-2024 i Borlänge kommun som inkom 2024-03-18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6706873, E 529616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T), rynkskinn (NT, T), ullticka (NT, T), brandticka (S) och trådticka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