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Detta dokument behandlar höga naturvärden i avverkningsanmälan A 1843-2026 i Borlänge kommun som inkom 2026-01-13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6705440, E 519166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