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Detta dokument behandlar höga naturvärden i avverkningsanmälan A 7332-2022 i Borlänge kommun som inkom 2022-02-14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6712492, E 517014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