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019-2026 i Borlänge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