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8524-2026 i Säters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