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42492-2025 i Säters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