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5911-2021 i Säters kommun</w:t>
      </w:r>
    </w:p>
    <w:p>
      <w:r>
        <w:t>Detta klagomål behandlar höga naturvärden i samrådsanmälan S 5911-2021 i Säters kommun som inkom 2021-09-01 och omfattar 126,6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S 5911-2021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6705199, E 549953 i SWEREF 99 TM.</w:t>
      </w:r>
    </w:p>
    <w:p>
      <w:r>
        <w:t>I och inom 23 meter från samrådsanmälan finns fynd av 3 naturvårdsarter, varav 1 är rödlistad, 2 är fridlysta, 3 är typiska (T) och 1 är signalart (S): knärot (VU, T, §8), grovticka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5911-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6705199, E 549953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