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35411-2025 i Säters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