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42301-2026 i Säters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