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samrådsanmälan S 4771-2024 i Säters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