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Dalarnas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35411-2025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2026-07-16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