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som inkom 2021-11-29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6680755, E 532152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