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52205-2021 i Säters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