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448-2021 i Säter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