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49656-2025 i Säters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