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4771-2024 i Säters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